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3E68" w14:textId="77777777" w:rsidR="008038B8" w:rsidRDefault="008038B8" w:rsidP="00241866">
      <w:pPr>
        <w:pStyle w:val="Tijeloteksta"/>
        <w:rPr>
          <w:rFonts w:ascii="Arial" w:hAnsi="Arial" w:cs="Arial"/>
          <w:sz w:val="22"/>
          <w:szCs w:val="22"/>
        </w:rPr>
      </w:pPr>
    </w:p>
    <w:p w14:paraId="7FAB9FCB" w14:textId="186079AA" w:rsidR="00241866" w:rsidRDefault="00241866" w:rsidP="00241866">
      <w:pPr>
        <w:pStyle w:val="Tijeloteksta"/>
        <w:rPr>
          <w:rFonts w:ascii="Arial" w:hAnsi="Arial" w:cs="Arial"/>
          <w:sz w:val="22"/>
          <w:szCs w:val="22"/>
        </w:rPr>
      </w:pPr>
      <w:r w:rsidRPr="00075CE0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>35. stavaka 1. i 2. Zakona o ograničavanju uporabe duhanskih i srodnih proizvoda (NN broj 45/17, 114/18), članka 2. stavka 2. Pravilnika o načinu provođenja aktivnosti u školskim ustanovama na promicanju spoznaje o štetnosti uporabe duhanskih proizvoda za zdravlje (NN broj 176/03) te članka 58. Statuta Osnovne škole Katarina Zrinska Mečenčani (u daljnjem tekstu: Škola), Školski odbor je na sjednici održanoj dana</w:t>
      </w:r>
      <w:r w:rsidR="009555F2">
        <w:rPr>
          <w:rFonts w:ascii="Arial" w:hAnsi="Arial" w:cs="Arial"/>
          <w:sz w:val="22"/>
          <w:szCs w:val="22"/>
          <w:lang w:val="hr-HR"/>
        </w:rPr>
        <w:t xml:space="preserve"> 28. prosinca 2023. </w:t>
      </w:r>
      <w:r>
        <w:rPr>
          <w:rFonts w:ascii="Arial" w:hAnsi="Arial" w:cs="Arial"/>
          <w:sz w:val="22"/>
          <w:szCs w:val="22"/>
        </w:rPr>
        <w:t>godine donio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44E9136B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17C64D7A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</w:t>
      </w:r>
      <w:r w:rsidR="00241866">
        <w:rPr>
          <w:rFonts w:ascii="Arial" w:eastAsia="Calibri" w:hAnsi="Arial" w:cs="Arial"/>
          <w:b/>
        </w:rPr>
        <w:t xml:space="preserve"> </w:t>
      </w:r>
      <w:r w:rsidR="00742E0D">
        <w:rPr>
          <w:rFonts w:ascii="Arial" w:eastAsia="Calibri" w:hAnsi="Arial" w:cs="Arial"/>
          <w:b/>
        </w:rPr>
        <w:t>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241866">
      <w:pPr>
        <w:spacing w:after="0" w:line="240" w:lineRule="auto"/>
        <w:jc w:val="both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1506D938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>u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="00241866">
        <w:rPr>
          <w:rFonts w:ascii="Arial" w:eastAsia="Calibri" w:hAnsi="Arial" w:cs="Arial"/>
        </w:rPr>
        <w:t xml:space="preserve">, </w:t>
      </w:r>
      <w:r w:rsidRPr="00A601F1">
        <w:rPr>
          <w:rFonts w:ascii="Arial" w:eastAsia="Calibri" w:hAnsi="Arial" w:cs="Arial"/>
        </w:rPr>
        <w:t>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42C7EEB1" w:rsidR="00B46DA4" w:rsidRPr="0077761A" w:rsidRDefault="00CB1D27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rad na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249751F0" w:rsidR="00387202" w:rsidRPr="0077761A" w:rsidRDefault="00017177" w:rsidP="0024186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2E369241" w14:textId="0B4C7129" w:rsidR="00E00161" w:rsidRPr="009555F2" w:rsidRDefault="00387202" w:rsidP="009555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0E9DDEA1" w:rsidR="003B47EC" w:rsidRPr="00C34149" w:rsidRDefault="0001717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U školi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79806768" w:rsidR="003B47EC" w:rsidRPr="00C34149" w:rsidRDefault="003B47EC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6E32DF05" w:rsidR="00217FD8" w:rsidRPr="00C34149" w:rsidRDefault="003B47EC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30A2C0C6" w:rsidR="00BA3946" w:rsidRPr="00C34149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6ECA2C71" w:rsidR="00BA3946" w:rsidRPr="00C34149" w:rsidRDefault="00BA3946" w:rsidP="0024186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5D17D3F3" w:rsidR="00BA3946" w:rsidRPr="00C34149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>urađuje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24186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62AF681" w:rsidR="00217FD8" w:rsidRPr="00D46F54" w:rsidRDefault="00B13EB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bez prava odlučivanja.   </w:t>
      </w:r>
    </w:p>
    <w:p w14:paraId="29D4F71C" w14:textId="77777777" w:rsidR="00017177" w:rsidRPr="00D46F54" w:rsidRDefault="00BA3946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523E587C" w:rsidR="00407192" w:rsidRDefault="00407192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3CD56444" w14:textId="77777777" w:rsidR="00F01502" w:rsidRPr="00D46F54" w:rsidRDefault="00F01502" w:rsidP="00407192">
      <w:pPr>
        <w:spacing w:after="0" w:line="240" w:lineRule="auto"/>
        <w:rPr>
          <w:rFonts w:ascii="Arial" w:eastAsia="Calibri" w:hAnsi="Arial" w:cs="Arial"/>
        </w:rPr>
      </w:pP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41866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9555F2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0439D1DB" w14:textId="77082BB2" w:rsidR="00F01502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</w:t>
      </w:r>
      <w:r w:rsidR="00241866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o štetnosti </w:t>
      </w:r>
      <w:r w:rsidR="00241866">
        <w:rPr>
          <w:rFonts w:ascii="Arial" w:eastAsia="Calibri" w:hAnsi="Arial" w:cs="Arial"/>
        </w:rPr>
        <w:t xml:space="preserve">uporabe </w:t>
      </w:r>
      <w:r>
        <w:rPr>
          <w:rFonts w:ascii="Arial" w:eastAsia="Calibri" w:hAnsi="Arial" w:cs="Arial"/>
        </w:rPr>
        <w:t xml:space="preserve">duhanskih proizvoda </w:t>
      </w:r>
      <w:r w:rsidR="00241866">
        <w:rPr>
          <w:rFonts w:ascii="Arial" w:eastAsia="Calibri" w:hAnsi="Arial" w:cs="Arial"/>
        </w:rPr>
        <w:t xml:space="preserve">zdravlje </w:t>
      </w:r>
      <w:r w:rsidR="008D3894">
        <w:rPr>
          <w:rFonts w:ascii="Arial" w:eastAsia="Calibri" w:hAnsi="Arial" w:cs="Arial"/>
        </w:rPr>
        <w:t xml:space="preserve">od dana </w:t>
      </w:r>
      <w:r w:rsidR="00241866">
        <w:rPr>
          <w:rFonts w:ascii="Arial" w:eastAsia="Calibri" w:hAnsi="Arial" w:cs="Arial"/>
        </w:rPr>
        <w:t>1.2.2007. godine, KLASA: 602-02/07-02, URBROJ: 2176-137-07-193.</w:t>
      </w:r>
      <w:r w:rsidR="00017177" w:rsidRPr="00835D9E">
        <w:rPr>
          <w:rFonts w:ascii="Arial" w:eastAsia="Calibri" w:hAnsi="Arial" w:cs="Arial"/>
        </w:rPr>
        <w:t xml:space="preserve">                                           </w:t>
      </w:r>
    </w:p>
    <w:p w14:paraId="3332BA22" w14:textId="77777777" w:rsidR="00F01502" w:rsidRDefault="00F01502" w:rsidP="00217FD8">
      <w:pPr>
        <w:spacing w:after="0" w:line="240" w:lineRule="auto"/>
        <w:rPr>
          <w:rFonts w:ascii="Arial" w:eastAsia="Calibri" w:hAnsi="Arial" w:cs="Arial"/>
        </w:rPr>
      </w:pPr>
    </w:p>
    <w:p w14:paraId="7F6A43CF" w14:textId="2D216A6D" w:rsidR="008D3894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</w:t>
      </w:r>
    </w:p>
    <w:p w14:paraId="6818BA16" w14:textId="6F15FA9F" w:rsidR="00017177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</w:t>
      </w:r>
      <w:r w:rsidR="00CE61DC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 xml:space="preserve"> Školskog odbora:</w:t>
      </w:r>
    </w:p>
    <w:p w14:paraId="1A448D4E" w14:textId="6477D8CF" w:rsidR="009555F2" w:rsidRPr="00835D9E" w:rsidRDefault="009555F2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Stipo Šapina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393CA0CB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06285A02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Pravilnik je objavljen na oglasnoj ploči dana</w:t>
      </w:r>
      <w:r w:rsidR="009555F2">
        <w:rPr>
          <w:rFonts w:ascii="Arial" w:eastAsia="Calibri" w:hAnsi="Arial" w:cs="Arial"/>
        </w:rPr>
        <w:t xml:space="preserve"> 28. prosinca 2023.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9555F2">
        <w:rPr>
          <w:rFonts w:ascii="Arial" w:eastAsia="Calibri" w:hAnsi="Arial" w:cs="Arial"/>
        </w:rPr>
        <w:t xml:space="preserve"> 6. siječnja 2024. </w:t>
      </w:r>
      <w:r w:rsidR="00F01502">
        <w:rPr>
          <w:rFonts w:ascii="Arial" w:eastAsia="Calibri" w:hAnsi="Arial" w:cs="Arial"/>
        </w:rPr>
        <w:t>godine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4A63A6F5" w14:textId="77777777" w:rsidR="00F01502" w:rsidRDefault="00217FD8" w:rsidP="00F01502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F01502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0B03F713" w14:textId="6862496D" w:rsidR="00CE61DC" w:rsidRDefault="00CE61DC" w:rsidP="00CE61D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Svjetlana Tufeković, prof.</w:t>
      </w:r>
    </w:p>
    <w:p w14:paraId="60B6542E" w14:textId="5D275E90" w:rsidR="00017177" w:rsidRPr="00835D9E" w:rsidRDefault="00017177" w:rsidP="00F01502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  <w:r w:rsidR="00F01502">
        <w:rPr>
          <w:rFonts w:ascii="Arial" w:eastAsia="Calibri" w:hAnsi="Arial" w:cs="Arial"/>
        </w:rPr>
        <w:t xml:space="preserve"> ____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6F4B09C1" w14:textId="77777777" w:rsidR="009555F2" w:rsidRDefault="009555F2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</w:p>
    <w:p w14:paraId="2E0DC314" w14:textId="77777777" w:rsidR="009555F2" w:rsidRDefault="009555F2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</w:p>
    <w:p w14:paraId="1D1FA1BC" w14:textId="77777777" w:rsidR="009555F2" w:rsidRPr="00835D9E" w:rsidRDefault="009555F2" w:rsidP="009555F2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011-03/23-02/01</w:t>
      </w:r>
    </w:p>
    <w:p w14:paraId="618C73D9" w14:textId="2144D9B4" w:rsidR="009555F2" w:rsidRDefault="009555F2" w:rsidP="009555F2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2176-83-01-23-10</w:t>
      </w:r>
    </w:p>
    <w:p w14:paraId="3B7BF89B" w14:textId="77777777" w:rsidR="009555F2" w:rsidRDefault="009555F2" w:rsidP="009555F2">
      <w:pPr>
        <w:spacing w:after="0" w:line="240" w:lineRule="auto"/>
        <w:rPr>
          <w:rFonts w:ascii="Arial" w:eastAsia="Calibri" w:hAnsi="Arial" w:cs="Arial"/>
        </w:rPr>
      </w:pPr>
    </w:p>
    <w:p w14:paraId="15D570FF" w14:textId="77777777" w:rsidR="009555F2" w:rsidRDefault="009555F2" w:rsidP="009555F2">
      <w:pPr>
        <w:spacing w:after="0" w:line="240" w:lineRule="auto"/>
        <w:rPr>
          <w:rFonts w:ascii="Arial" w:eastAsia="Calibri" w:hAnsi="Arial" w:cs="Arial"/>
        </w:rPr>
      </w:pPr>
    </w:p>
    <w:p w14:paraId="5351DF0D" w14:textId="4C1DF604" w:rsidR="009555F2" w:rsidRDefault="009555F2" w:rsidP="009555F2">
      <w:pPr>
        <w:spacing w:after="0" w:line="240" w:lineRule="auto"/>
        <w:rPr>
          <w:rFonts w:ascii="Arial" w:eastAsia="Calibri" w:hAnsi="Arial" w:cs="Arial"/>
        </w:rPr>
      </w:pPr>
    </w:p>
    <w:p w14:paraId="153E967B" w14:textId="77777777" w:rsidR="009555F2" w:rsidRPr="00835D9E" w:rsidRDefault="009555F2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</w:p>
    <w:p w14:paraId="177FC375" w14:textId="1BC5B7AE" w:rsidR="00BD6FAB" w:rsidRDefault="00F01502" w:rsidP="00217F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0347" w14:textId="77777777" w:rsidR="002748B4" w:rsidRDefault="002748B4" w:rsidP="00320404">
      <w:pPr>
        <w:spacing w:after="0" w:line="240" w:lineRule="auto"/>
      </w:pPr>
      <w:r>
        <w:separator/>
      </w:r>
    </w:p>
  </w:endnote>
  <w:endnote w:type="continuationSeparator" w:id="0">
    <w:p w14:paraId="203E4E9D" w14:textId="77777777" w:rsidR="002748B4" w:rsidRDefault="002748B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352"/>
      <w:docPartObj>
        <w:docPartGallery w:val="Page Numbers (Bottom of Page)"/>
        <w:docPartUnique/>
      </w:docPartObj>
    </w:sdtPr>
    <w:sdtContent>
      <w:p w14:paraId="5AC14790" w14:textId="6A2C3511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E8">
          <w:rPr>
            <w:noProof/>
          </w:rPr>
          <w:t>2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E3F5" w14:textId="77777777" w:rsidR="002748B4" w:rsidRDefault="002748B4" w:rsidP="00320404">
      <w:pPr>
        <w:spacing w:after="0" w:line="240" w:lineRule="auto"/>
      </w:pPr>
      <w:r>
        <w:separator/>
      </w:r>
    </w:p>
  </w:footnote>
  <w:footnote w:type="continuationSeparator" w:id="0">
    <w:p w14:paraId="0EB8BC3C" w14:textId="77777777" w:rsidR="002748B4" w:rsidRDefault="002748B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6690">
    <w:abstractNumId w:val="6"/>
  </w:num>
  <w:num w:numId="2" w16cid:durableId="1721785338">
    <w:abstractNumId w:val="4"/>
  </w:num>
  <w:num w:numId="3" w16cid:durableId="200748171">
    <w:abstractNumId w:val="0"/>
  </w:num>
  <w:num w:numId="4" w16cid:durableId="1938446026">
    <w:abstractNumId w:val="1"/>
  </w:num>
  <w:num w:numId="5" w16cid:durableId="525561406">
    <w:abstractNumId w:val="5"/>
  </w:num>
  <w:num w:numId="6" w16cid:durableId="1339308821">
    <w:abstractNumId w:val="2"/>
  </w:num>
  <w:num w:numId="7" w16cid:durableId="62946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0CF2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41866"/>
    <w:rsid w:val="0025039B"/>
    <w:rsid w:val="00260087"/>
    <w:rsid w:val="002628B9"/>
    <w:rsid w:val="002748B4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70248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5A96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038B8"/>
    <w:rsid w:val="0083291A"/>
    <w:rsid w:val="00835D9E"/>
    <w:rsid w:val="008B0A55"/>
    <w:rsid w:val="008C42DB"/>
    <w:rsid w:val="008D3894"/>
    <w:rsid w:val="008E1748"/>
    <w:rsid w:val="009177DC"/>
    <w:rsid w:val="00923804"/>
    <w:rsid w:val="009300A4"/>
    <w:rsid w:val="00930DE3"/>
    <w:rsid w:val="0094091C"/>
    <w:rsid w:val="00953487"/>
    <w:rsid w:val="009555F2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4B8D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D6FAB"/>
    <w:rsid w:val="00BE73E0"/>
    <w:rsid w:val="00C06202"/>
    <w:rsid w:val="00C11CB6"/>
    <w:rsid w:val="00C24535"/>
    <w:rsid w:val="00C34149"/>
    <w:rsid w:val="00C741E8"/>
    <w:rsid w:val="00C829CE"/>
    <w:rsid w:val="00CB1D27"/>
    <w:rsid w:val="00CB24D6"/>
    <w:rsid w:val="00CE3C59"/>
    <w:rsid w:val="00CE61DC"/>
    <w:rsid w:val="00CE673B"/>
    <w:rsid w:val="00CF2BFE"/>
    <w:rsid w:val="00CF5893"/>
    <w:rsid w:val="00D026DF"/>
    <w:rsid w:val="00D13BEA"/>
    <w:rsid w:val="00D278AD"/>
    <w:rsid w:val="00D35A13"/>
    <w:rsid w:val="00D37D9B"/>
    <w:rsid w:val="00D46F54"/>
    <w:rsid w:val="00D6381D"/>
    <w:rsid w:val="00D67575"/>
    <w:rsid w:val="00D8321D"/>
    <w:rsid w:val="00D83F40"/>
    <w:rsid w:val="00D978E4"/>
    <w:rsid w:val="00DD3DCA"/>
    <w:rsid w:val="00DD4BF2"/>
    <w:rsid w:val="00DD561D"/>
    <w:rsid w:val="00DF2BE1"/>
    <w:rsid w:val="00E0016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502"/>
    <w:rsid w:val="00F01C88"/>
    <w:rsid w:val="00F20A30"/>
    <w:rsid w:val="00F22562"/>
    <w:rsid w:val="00F234E9"/>
    <w:rsid w:val="00F25288"/>
    <w:rsid w:val="00F454BB"/>
    <w:rsid w:val="00F8570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Svjetlana Tufeković</cp:lastModifiedBy>
  <cp:revision>2</cp:revision>
  <cp:lastPrinted>2024-01-18T07:56:00Z</cp:lastPrinted>
  <dcterms:created xsi:type="dcterms:W3CDTF">2024-01-18T10:00:00Z</dcterms:created>
  <dcterms:modified xsi:type="dcterms:W3CDTF">2024-01-18T10:00:00Z</dcterms:modified>
</cp:coreProperties>
</file>